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25" w:rsidRPr="001F0D25" w:rsidRDefault="001F0D25" w:rsidP="001F0D25">
      <w:pPr>
        <w:spacing w:after="0"/>
        <w:contextualSpacing/>
        <w:jc w:val="center"/>
        <w:rPr>
          <w:b/>
          <w:color w:val="FF0000"/>
          <w:sz w:val="40"/>
          <w:szCs w:val="72"/>
        </w:rPr>
      </w:pPr>
      <w:r w:rsidRPr="001F0D25">
        <w:rPr>
          <w:b/>
          <w:color w:val="FF0000"/>
          <w:sz w:val="40"/>
          <w:szCs w:val="72"/>
        </w:rPr>
        <w:t xml:space="preserve">MATURA </w:t>
      </w:r>
      <w:r w:rsidR="00873C2F">
        <w:rPr>
          <w:b/>
          <w:color w:val="FF0000"/>
          <w:sz w:val="40"/>
          <w:szCs w:val="72"/>
        </w:rPr>
        <w:t>2021</w:t>
      </w:r>
      <w:bookmarkStart w:id="0" w:name="_GoBack"/>
      <w:bookmarkEnd w:id="0"/>
    </w:p>
    <w:p w:rsidR="002A6FF0" w:rsidRPr="001F0D25" w:rsidRDefault="001F0D25" w:rsidP="001F0D25">
      <w:pPr>
        <w:spacing w:after="0"/>
        <w:contextualSpacing/>
        <w:jc w:val="center"/>
        <w:rPr>
          <w:b/>
          <w:color w:val="FF0000"/>
          <w:sz w:val="40"/>
          <w:szCs w:val="72"/>
        </w:rPr>
      </w:pPr>
      <w:proofErr w:type="gramStart"/>
      <w:r w:rsidRPr="001F0D25">
        <w:rPr>
          <w:b/>
          <w:color w:val="FF0000"/>
          <w:sz w:val="40"/>
          <w:szCs w:val="72"/>
        </w:rPr>
        <w:t>TERMIN  DODATKOWY</w:t>
      </w:r>
      <w:proofErr w:type="gramEnd"/>
    </w:p>
    <w:p w:rsidR="001F0D25" w:rsidRDefault="001F0D25" w:rsidP="001F0D25">
      <w:pPr>
        <w:pStyle w:val="Default"/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679"/>
        <w:gridCol w:w="106"/>
      </w:tblGrid>
      <w:tr w:rsidR="001F0D25" w:rsidTr="00BE35E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9464" w:type="dxa"/>
            <w:gridSpan w:val="3"/>
          </w:tcPr>
          <w:p w:rsidR="001F0D25" w:rsidRDefault="001F0D25" w:rsidP="001F0D25">
            <w:pPr>
              <w:pStyle w:val="Default"/>
              <w:jc w:val="center"/>
              <w:rPr>
                <w:sz w:val="40"/>
                <w:szCs w:val="40"/>
              </w:rPr>
            </w:pPr>
            <w:r w:rsidRPr="001F0D25">
              <w:rPr>
                <w:b/>
                <w:bCs/>
                <w:szCs w:val="40"/>
              </w:rPr>
              <w:t xml:space="preserve">Informacja o sposobie organizacji i przeprowadzania egzaminu </w:t>
            </w:r>
            <w:proofErr w:type="gramStart"/>
            <w:r w:rsidRPr="001F0D25">
              <w:rPr>
                <w:b/>
                <w:bCs/>
                <w:szCs w:val="40"/>
              </w:rPr>
              <w:t xml:space="preserve">maturalnego </w:t>
            </w:r>
            <w:r w:rsidR="007B4292">
              <w:rPr>
                <w:b/>
                <w:bCs/>
                <w:szCs w:val="40"/>
              </w:rPr>
              <w:t xml:space="preserve">                     </w:t>
            </w:r>
            <w:r w:rsidRPr="001F0D25">
              <w:rPr>
                <w:b/>
                <w:bCs/>
                <w:szCs w:val="40"/>
              </w:rPr>
              <w:t>w</w:t>
            </w:r>
            <w:proofErr w:type="gramEnd"/>
            <w:r w:rsidRPr="001F0D25">
              <w:rPr>
                <w:b/>
                <w:bCs/>
                <w:szCs w:val="40"/>
              </w:rPr>
              <w:t xml:space="preserve"> „Formule 2021” obowiązująca w roku szkolnym 2020/2021</w:t>
            </w:r>
          </w:p>
        </w:tc>
      </w:tr>
      <w:tr w:rsidR="001F0D25" w:rsidTr="00BE35E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03"/>
        </w:trPr>
        <w:tc>
          <w:tcPr>
            <w:tcW w:w="4679" w:type="dxa"/>
          </w:tcPr>
          <w:p w:rsidR="001F0D25" w:rsidRDefault="001F0D2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3.7. </w:t>
            </w:r>
          </w:p>
        </w:tc>
        <w:tc>
          <w:tcPr>
            <w:tcW w:w="4679" w:type="dxa"/>
          </w:tcPr>
          <w:p w:rsidR="001F0D25" w:rsidRDefault="001F0D25">
            <w:pPr>
              <w:pStyle w:val="Default"/>
              <w:rPr>
                <w:sz w:val="22"/>
                <w:szCs w:val="22"/>
              </w:rPr>
            </w:pPr>
          </w:p>
        </w:tc>
      </w:tr>
      <w:tr w:rsidR="001F0D25" w:rsidTr="00BE35E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735"/>
        </w:trPr>
        <w:tc>
          <w:tcPr>
            <w:tcW w:w="9358" w:type="dxa"/>
            <w:gridSpan w:val="2"/>
          </w:tcPr>
          <w:p w:rsidR="001F0D25" w:rsidRDefault="001F0D25" w:rsidP="001F0D25">
            <w:pPr>
              <w:pStyle w:val="Default"/>
              <w:jc w:val="both"/>
              <w:rPr>
                <w:color w:val="auto"/>
              </w:rPr>
            </w:pPr>
          </w:p>
          <w:p w:rsidR="001F0D25" w:rsidRDefault="001F0D25" w:rsidP="001F0D25">
            <w:pPr>
              <w:pStyle w:val="Default"/>
              <w:jc w:val="both"/>
              <w:rPr>
                <w:sz w:val="22"/>
                <w:szCs w:val="22"/>
              </w:rPr>
            </w:pPr>
            <w:r w:rsidRPr="00BE35EF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W szczególnych przypadkach losowych lub zdrowotnych, uniemożliwiających przystąpienie do egzaminu maturalnego z danego przedmiotu lub przedmiotów w części ustnej lub części pisemnej w terminie głównym, dyrektor okręgowej komisji egzaminacyjnej, na udokumentowany wniosek absolwenta lub jego rodziców </w:t>
            </w:r>
            <w:r w:rsidRPr="001F0D25">
              <w:rPr>
                <w:color w:val="FF0000"/>
                <w:sz w:val="22"/>
                <w:szCs w:val="22"/>
              </w:rPr>
              <w:t>(</w:t>
            </w:r>
            <w:r w:rsidRPr="001F0D25">
              <w:rPr>
                <w:b/>
                <w:bCs/>
                <w:color w:val="FF0000"/>
                <w:sz w:val="22"/>
                <w:szCs w:val="22"/>
              </w:rPr>
              <w:t>załącznik 6.</w:t>
            </w:r>
            <w:r w:rsidRPr="001F0D25">
              <w:rPr>
                <w:color w:val="FF0000"/>
                <w:sz w:val="22"/>
                <w:szCs w:val="22"/>
              </w:rPr>
              <w:t xml:space="preserve">), </w:t>
            </w:r>
            <w:proofErr w:type="gramStart"/>
            <w:r>
              <w:rPr>
                <w:sz w:val="22"/>
                <w:szCs w:val="22"/>
              </w:rPr>
              <w:t>może</w:t>
            </w:r>
            <w:proofErr w:type="gramEnd"/>
            <w:r>
              <w:rPr>
                <w:sz w:val="22"/>
                <w:szCs w:val="22"/>
              </w:rPr>
              <w:t xml:space="preserve"> wyrazić zgodę na przystąpienie przez absolwenta do egzaminu maturalnego z tego przedmiotu lub przedmiotów w terminie dodatkowym (w czerwcu 2021 r.). </w:t>
            </w:r>
          </w:p>
          <w:p w:rsidR="001F0D25" w:rsidRDefault="001F0D25" w:rsidP="001F0D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0D25" w:rsidTr="00BE35E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863"/>
        </w:trPr>
        <w:tc>
          <w:tcPr>
            <w:tcW w:w="9358" w:type="dxa"/>
            <w:gridSpan w:val="2"/>
          </w:tcPr>
          <w:p w:rsidR="001F0D25" w:rsidRPr="00BE35EF" w:rsidRDefault="001F0D25" w:rsidP="001F0D25">
            <w:pPr>
              <w:pStyle w:val="Default"/>
              <w:jc w:val="both"/>
              <w:rPr>
                <w:sz w:val="22"/>
                <w:szCs w:val="22"/>
              </w:rPr>
            </w:pPr>
            <w:r w:rsidRPr="00BE35EF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BE35EF">
              <w:rPr>
                <w:sz w:val="22"/>
                <w:szCs w:val="22"/>
                <w:u w:val="single"/>
              </w:rPr>
              <w:t xml:space="preserve">Wniosek, o którym mowa w pkt 3.7.1., absolwent lub jego rodzice składają do dyrektora szkoły, w której absolwent przystępuje do egzaminu maturalnego, </w:t>
            </w:r>
            <w:r w:rsidRPr="00BE35EF">
              <w:rPr>
                <w:color w:val="FF0000"/>
                <w:sz w:val="22"/>
                <w:szCs w:val="22"/>
                <w:u w:val="single"/>
              </w:rPr>
              <w:t>nie później niż w dniu, w</w:t>
            </w:r>
            <w:r w:rsidRPr="00BE35EF">
              <w:rPr>
                <w:color w:val="FF0000"/>
                <w:sz w:val="22"/>
                <w:szCs w:val="22"/>
                <w:u w:val="single"/>
              </w:rPr>
              <w:t> </w:t>
            </w:r>
            <w:r w:rsidRPr="00BE35EF">
              <w:rPr>
                <w:color w:val="FF0000"/>
                <w:sz w:val="22"/>
                <w:szCs w:val="22"/>
                <w:u w:val="single"/>
              </w:rPr>
              <w:t>którym odbywa się egzamin maturalny z danego przedmiotu</w:t>
            </w:r>
            <w:r w:rsidRPr="00BE35EF">
              <w:rPr>
                <w:sz w:val="22"/>
                <w:szCs w:val="22"/>
                <w:u w:val="single"/>
              </w:rPr>
              <w:t>.</w:t>
            </w:r>
            <w:r w:rsidRPr="00BE35EF">
              <w:rPr>
                <w:sz w:val="22"/>
                <w:szCs w:val="22"/>
              </w:rPr>
              <w:t xml:space="preserve"> Dyrektor szkoły uzupełnia ww. wniosek, wpisując w tabeli „Uwagi dyrektora szkoły” rodzaj dostosowania warunków/formy przeprowadzania egzaminu – jeżeli dotyczy. Dyrektor szkoły przekazuje wniosek wraz z</w:t>
            </w:r>
            <w:r w:rsidR="00BE35EF" w:rsidRPr="00BE35EF">
              <w:rPr>
                <w:sz w:val="22"/>
                <w:szCs w:val="22"/>
              </w:rPr>
              <w:t> </w:t>
            </w:r>
            <w:r w:rsidRPr="00BE35EF">
              <w:rPr>
                <w:sz w:val="22"/>
                <w:szCs w:val="22"/>
              </w:rPr>
              <w:t xml:space="preserve">załączonymi do niego dokumentami dyrektorowi okręgowej komisji egzaminacyjnej nie później niż następnego dnia po otrzymaniu wniosku. </w:t>
            </w:r>
          </w:p>
          <w:p w:rsidR="001F0D25" w:rsidRDefault="001F0D25" w:rsidP="001F0D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0D25" w:rsidTr="00BE35E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229"/>
        </w:trPr>
        <w:tc>
          <w:tcPr>
            <w:tcW w:w="9358" w:type="dxa"/>
            <w:gridSpan w:val="2"/>
          </w:tcPr>
          <w:p w:rsidR="001F0D25" w:rsidRDefault="001F0D25" w:rsidP="001F0D25">
            <w:pPr>
              <w:pStyle w:val="Default"/>
              <w:jc w:val="both"/>
              <w:rPr>
                <w:sz w:val="22"/>
                <w:szCs w:val="22"/>
              </w:rPr>
            </w:pPr>
            <w:r w:rsidRPr="00BE35EF"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Dyrektor OKE rozpatruje wniosek w terminie 2 dni od dnia jego otrzymania. Rozstrzygnięcie dyrektora okręgowej komisji egzaminacyjnej jest ostateczne. </w:t>
            </w:r>
          </w:p>
          <w:p w:rsidR="001F0D25" w:rsidRDefault="001F0D25" w:rsidP="001F0D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0D25" w:rsidTr="00BE35E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1115"/>
        </w:trPr>
        <w:tc>
          <w:tcPr>
            <w:tcW w:w="9358" w:type="dxa"/>
            <w:gridSpan w:val="2"/>
          </w:tcPr>
          <w:p w:rsidR="001F0D25" w:rsidRDefault="001F0D25" w:rsidP="001F0D25">
            <w:pPr>
              <w:pStyle w:val="Default"/>
              <w:jc w:val="both"/>
              <w:rPr>
                <w:sz w:val="22"/>
                <w:szCs w:val="22"/>
              </w:rPr>
            </w:pPr>
            <w:r w:rsidRPr="00BE35EF">
              <w:rPr>
                <w:b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Dla absolwentów, którzy uzyskali zgodę dyrektora okręgowej komisji egzaminacyjnej na przystąpienie do części ustnej lub części pisemnej egzaminu maturalnego z danego przedmiotu w terminie dodatkowym, egzamin maturalny jest przeprowadzany: </w:t>
            </w:r>
          </w:p>
          <w:p w:rsidR="001F0D25" w:rsidRDefault="001F0D25" w:rsidP="001F0D25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w</w:t>
            </w:r>
            <w:proofErr w:type="gramEnd"/>
            <w:r>
              <w:rPr>
                <w:sz w:val="22"/>
                <w:szCs w:val="22"/>
              </w:rPr>
              <w:t xml:space="preserve"> terminie określonym w komunikacie dyrektora CKE o harmonogramie, opublikowanym na stronie Centralnej Komisji Egzaminacyjnej (por. pkt 3.7.6. i 3.7.7.) </w:t>
            </w:r>
          </w:p>
          <w:p w:rsidR="001F0D25" w:rsidRDefault="001F0D25" w:rsidP="001F0D25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proofErr w:type="gramEnd"/>
            <w:r>
              <w:rPr>
                <w:sz w:val="22"/>
                <w:szCs w:val="22"/>
              </w:rPr>
              <w:t>. w miejscu wskazanym przez dyrektora okręgowej komisji egzaminacyjnej; informację o</w:t>
            </w:r>
            <w:r w:rsidR="00BE35E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miejscu przeprowadzenia części ustnej lub części pisemnej egzaminu maturalnego w</w:t>
            </w:r>
            <w:r w:rsidR="00BE35E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terminie dodatkowym dyrektor okręgowej komisji egzaminacyjnej ogłasza na stronie internetowej okręgowej komisji egzaminacyjnej w ostatnim tygodniu maja. </w:t>
            </w:r>
          </w:p>
          <w:p w:rsidR="001F0D25" w:rsidRDefault="001F0D25" w:rsidP="001F0D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0D25" w:rsidTr="00BE35E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736"/>
        </w:trPr>
        <w:tc>
          <w:tcPr>
            <w:tcW w:w="9358" w:type="dxa"/>
            <w:gridSpan w:val="2"/>
          </w:tcPr>
          <w:p w:rsidR="001F0D25" w:rsidRDefault="001F0D25" w:rsidP="001F0D2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Absolwent może przystąpić do części ustnej egzaminu maturalnego z danego przedmiotu lub przedmiotów w terminie innym niż ustalony w szkolnym harmonogramie przeprowadzania części ustnej egzaminu maturalnego w uzgodnieniu z przewodniczącym zespołu egzaminacyjnego. Termin przystąpienia do części ustnej egzaminu maturalnego z danego przedmiotu lub przedmiotów wyznacza przewodniczący zespołu egzaminacyjnego. </w:t>
            </w:r>
          </w:p>
          <w:p w:rsidR="001F0D25" w:rsidRDefault="001F0D25" w:rsidP="001F0D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0D25" w:rsidTr="00BE35E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230"/>
        </w:trPr>
        <w:tc>
          <w:tcPr>
            <w:tcW w:w="9358" w:type="dxa"/>
            <w:gridSpan w:val="2"/>
          </w:tcPr>
          <w:p w:rsidR="001F0D25" w:rsidRPr="00BE35EF" w:rsidRDefault="001F0D25" w:rsidP="001F0D25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Część pisemna egzaminu maturalnego w terminie dodatkowym odbędzie się w </w:t>
            </w:r>
            <w:proofErr w:type="gramStart"/>
            <w:r>
              <w:rPr>
                <w:sz w:val="22"/>
                <w:szCs w:val="22"/>
              </w:rPr>
              <w:t xml:space="preserve">dniach </w:t>
            </w:r>
            <w:r w:rsidR="00BE35EF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E35EF">
              <w:rPr>
                <w:b/>
                <w:sz w:val="22"/>
                <w:szCs w:val="22"/>
              </w:rPr>
              <w:t xml:space="preserve">1 do 16 czerwca 2021 r. </w:t>
            </w:r>
          </w:p>
          <w:p w:rsidR="001F0D25" w:rsidRDefault="001F0D25" w:rsidP="001F0D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0D25" w:rsidTr="00BE35EF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  <w:trHeight w:val="356"/>
        </w:trPr>
        <w:tc>
          <w:tcPr>
            <w:tcW w:w="9358" w:type="dxa"/>
            <w:gridSpan w:val="2"/>
          </w:tcPr>
          <w:p w:rsidR="001F0D25" w:rsidRDefault="001F0D25">
            <w:pPr>
              <w:pStyle w:val="Default"/>
              <w:rPr>
                <w:color w:val="auto"/>
              </w:rPr>
            </w:pPr>
          </w:p>
          <w:p w:rsidR="001F0D25" w:rsidRDefault="001F0D25" w:rsidP="001F0D2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F0D25" w:rsidRPr="001F0D25" w:rsidRDefault="001F0D25" w:rsidP="001F0D25">
      <w:pPr>
        <w:jc w:val="center"/>
        <w:rPr>
          <w:b/>
          <w:sz w:val="24"/>
          <w:szCs w:val="24"/>
        </w:rPr>
      </w:pPr>
    </w:p>
    <w:sectPr w:rsidR="001F0D25" w:rsidRPr="001F0D25" w:rsidSect="001F0D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25"/>
    <w:rsid w:val="001F0D25"/>
    <w:rsid w:val="002A6FF0"/>
    <w:rsid w:val="007B4292"/>
    <w:rsid w:val="00873C2F"/>
    <w:rsid w:val="00B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45E2"/>
  <w15:chartTrackingRefBased/>
  <w15:docId w15:val="{6EF14ED8-0DB3-46F8-8A36-EBA992D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D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2021-04-15T11:13:00Z</dcterms:created>
  <dcterms:modified xsi:type="dcterms:W3CDTF">2021-04-15T11:36:00Z</dcterms:modified>
</cp:coreProperties>
</file>